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17  Hacienda FP360</w:t>
      </w:r>
    </w:p>
    <w:p>
      <w:r>
        <w:rPr>
          <w:b/>
          <w:color w:val="60758A"/>
          <w:sz w:val="18"/>
        </w:rPr>
        <w:t>SERVICIOS COMUNES    |    Ámbito: Canarias    |    Versión 1.0 · 18/10/2026</w:t>
      </w:r>
    </w:p>
    <w:p>
      <w:r>
        <w:t>Simular obligaciones tributarias pertinentes a empresas canarias y reproducir la secuencia documental de autoliquidación, presentación, pago y requerimiento.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Contabilidad fiscal; tesorería; responsable tributario simulado; docente; dirección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Calendario fiscal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Expedientes y requerimientos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IGIC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Pagos y devoluciones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Retenciones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Histórico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Borrador de modelo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prepara su liquidación educativa de IGIC a partir del libro de facturas, detecta una factura rectificativa pendiente y corrige la declaración antes de presentarla en la sede simulada.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hacienda-fp36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Simular obligaciones tributarias pertinentes a empresas canarias y reproducir la secuencia documental de autoliquidación, presentación, pago y requerimiento.</w:t>
      </w:r>
    </w:p>
    <w:p>
      <w:r>
        <w:t>Perfiles que intervienen: Contabilidad fiscal; tesorería; responsable tributario simulado; docente; dirección.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régimen tributario educativo de la empresa canaria.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facturas y nóminas confirmadas.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Clasificar operaciones y periodos.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Calcular bases y cuotas de IGIC y retenciones cuando corresponda.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borrador de declaración inspirado en los modelos pertinentes.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Ejecutar revisión de errores e incoherencias.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Presentar telemáticamente ante sede simulada.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recibo de presentación y orden de pago o solicitud de devolución ficticios.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Atender requerimientos y subsanar con trazabilidad.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periodo fiscal y archivar evidencias.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prepara su liquidación educativa de IGIC a partir del libro de facturas, detecta una factura rectificativa pendiente y corrige la declaración antes de presentarla en la sede simulada.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Calendario fiscal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Obligaciones por empresa, periodo, vencimiento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obligación, programar tarea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Fechas de simulación separadas de obligaciones reales.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IGIC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Borradores educativos de autoliquidación y resumen; detalle de cuotas y operaciones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Calcular, revisar, presentar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Parámetros canarios versionados y validados.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Retenciones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Retenciones de nómina y profesionales según supuestos, declaraciones didácticas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bases, revisar, presentar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mezclar IRPF con IGIC.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Borrador de modelo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Formulario inspirado en modelos administrativos, con casillas y validaciones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Guardar, comprobar, presentar simulado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Marca prominente SIN VALIDEZ OFICIAL.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Expedientes y requerimientos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Bandeja de avisos, subsanaciones, rectificaciones y respuestas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Responder, aportar documento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Trazabilidad íntegra de presentaciones.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Pagos y devoluciones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Deudas simuladas, justificantes bancarios y devoluciones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Ordenar pago, verificar liquidación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estado pagado llega desde Banco FP360.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Histórico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Presentaciones, declaraciones sustituidas y acuses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Descargar expediente y comparar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se alteran presentaciones confirmadas.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Regimen canario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regimen_canario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Obligacion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Periodo tributario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periodo_tributario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Modelo educativo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modelo_educativo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Facturas base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facturas_base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Base imponible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base_imponible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Cuotas repercutidas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cuotas_repercutidas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Cuotas soportadas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cuotas_soportadas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Resultado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resultado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Retenciones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retenciones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Justificante simulado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justificante_simulado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Requerimiento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requerimiento_id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Tipos y modelos tributarios revisados por docente.</w:t>
      </w:r>
    </w:p>
    <w:p>
      <w:r>
        <w:rPr>
          <w:b/>
          <w:color w:val="176FD7"/>
        </w:rPr>
        <w:t xml:space="preserve">RN-02. </w:t>
      </w:r>
      <w:r>
        <w:t>No enviar a sedes públicas reales.</w:t>
      </w:r>
    </w:p>
    <w:p>
      <w:r>
        <w:rPr>
          <w:b/>
          <w:color w:val="176FD7"/>
        </w:rPr>
        <w:t xml:space="preserve">RN-03. </w:t>
      </w:r>
      <w:r>
        <w:t>Todos los documentos identificados como simulados.</w:t>
      </w:r>
    </w:p>
    <w:p>
      <w:r>
        <w:rPr>
          <w:b/>
          <w:color w:val="176FD7"/>
        </w:rPr>
        <w:t xml:space="preserve">RN-04. </w:t>
      </w:r>
      <w:r>
        <w:t>Coherencia con asientos y facturas.</w:t>
      </w:r>
    </w:p>
    <w:p>
      <w:r>
        <w:rPr>
          <w:b/>
          <w:color w:val="176FD7"/>
        </w:rPr>
        <w:t xml:space="preserve">RN-05. </w:t>
      </w:r>
      <w:r>
        <w:t>Las rectificaciones versionan declaraciones.</w:t>
      </w:r>
    </w:p>
    <w:p>
      <w:r>
        <w:rPr>
          <w:b/>
          <w:color w:val="176FD7"/>
        </w:rPr>
        <w:t xml:space="preserve">RN-06. </w:t>
      </w:r>
      <w:r>
        <w:t>Vigencia normativa configurable por curso.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Ventas (3); Compras (4); Contabilidad (8); Nóminas (11); Tesorería (9); Banco (16);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Clasificar operaciones tributarias.</w:t>
      </w:r>
    </w:p>
    <w:p>
      <w:r>
        <w:rPr>
          <w:b/>
          <w:color w:val="176FD7"/>
        </w:rPr>
        <w:t xml:space="preserve">EVID-02. </w:t>
      </w:r>
      <w:r>
        <w:t>Completar modelos educativos con casillas coherentes.</w:t>
      </w:r>
    </w:p>
    <w:p>
      <w:r>
        <w:rPr>
          <w:b/>
          <w:color w:val="176FD7"/>
        </w:rPr>
        <w:t xml:space="preserve">EVID-03. </w:t>
      </w:r>
      <w:r>
        <w:t>Detectar discrepancias.</w:t>
      </w:r>
    </w:p>
    <w:p>
      <w:r>
        <w:rPr>
          <w:b/>
          <w:color w:val="176FD7"/>
        </w:rPr>
        <w:t xml:space="preserve">EVID-04. </w:t>
      </w:r>
      <w:r>
        <w:t>Justificar pago y subsanación.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Registro de factura sin impuesto.</w:t>
      </w:r>
    </w:p>
    <w:p>
      <w:r>
        <w:rPr>
          <w:b/>
          <w:color w:val="176FD7"/>
        </w:rPr>
        <w:t xml:space="preserve">• </w:t>
      </w:r>
      <w:r>
        <w:t>Periodo cerrado.</w:t>
      </w:r>
    </w:p>
    <w:p>
      <w:r>
        <w:rPr>
          <w:b/>
          <w:color w:val="176FD7"/>
        </w:rPr>
        <w:t xml:space="preserve">• </w:t>
      </w:r>
      <w:r>
        <w:t>Error de casilla.</w:t>
      </w:r>
    </w:p>
    <w:p>
      <w:r>
        <w:rPr>
          <w:b/>
          <w:color w:val="176FD7"/>
        </w:rPr>
        <w:t xml:space="preserve">• </w:t>
      </w:r>
      <w:r>
        <w:t>Devolución simulada pendiente.</w:t>
      </w:r>
    </w:p>
    <w:p>
      <w:r>
        <w:rPr>
          <w:b/>
          <w:color w:val="176FD7"/>
        </w:rPr>
        <w:t xml:space="preserve">• </w:t>
      </w:r>
      <w:r>
        <w:t>Declaración duplicada.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Hacienda FP360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