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10  Recursos humanos</w:t>
      </w:r>
    </w:p>
    <w:p>
      <w:r>
        <w:rPr>
          <w:b/>
          <w:color w:val="60758A"/>
          <w:sz w:val="18"/>
        </w:rPr>
        <w:t>ERP EMPRESARIAL    |    Ámbito: Canarias    |    Versión 1.0 · 18/10/2026</w:t>
      </w:r>
    </w:p>
    <w:p>
      <w:r>
        <w:t>Administrar el ciclo laboral simulado: selección, expediente, contratación, condiciones, calendario, incidencias y bajas de personal.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Recursos humanos; dirección; nóminas; Seguridad Social FP360; Empleo FP360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Plantilla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Jornada y ausencias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Ficha de personal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Altas y bajas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Selección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Informes de personal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Contratos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La empresa obtiene un pedido extraordinario, abre una vacante temporal ficticia, selecciona una candidatura, completa contrato y comunica el alta antes de procesar su primera nómina.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recursos-humano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Administrar el ciclo laboral simulado: selección, expediente, contratación, condiciones, calendario, incidencias y bajas de personal.</w:t>
      </w:r>
    </w:p>
    <w:p>
      <w:r>
        <w:t>Perfiles que intervienen: Recursos humanos; dirección; nóminas; Seguridad Social FP360; Empleo FP360.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Detectar necesidad de personal en una empresa.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Elaborar descripción del puesto y perfil.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candidaturas totalmente ficticias.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Seleccionar con criterios objetivos y autorización.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Preparar contrato educativo y condiciones.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Remitir alta a Seguridad Social FP360 y comunicación a Empleo FP360.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Administrar jornada, ausencias, vacaciones e incidencias.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Comunicar variables mensuales a Nóminas.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Tramitar modificación o baja documentada y conservar expediente.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La empresa obtiene un pedido extraordinario, abre una vacante temporal ficticia, selecciona una candidatura, completa contrato y comunica el alta antes de procesar su primera nómina.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Plantilla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empleados, departamento, puesto, contrato, jornada, alta y estado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Nuevo expediente, filtrar y seleccionar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Datos personales sintéticos y permisos estrictos.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Ficha de personal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Datos básicos ficticios, categoría, convenio simulado, cuenta virtual y documentos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Editar, anexar, consultar historial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Cambios efectivos por fecha, no retroactivos sin motivo.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Selección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Vacantes, perfiles, pruebas y resolución motivada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Publicar vacante interna, seleccionar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Registro de criterios no discriminatorios.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Contratos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Modelos educativos de contratos y modificaciones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Generar, revisar, confirmar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utilizar formularios como trámites oficiales.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Jornada y ausencias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Calendarios, vacaciones, permisos, incidencias y responsables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Solicitar, aprobar, corregir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Solapamientos y límites según reglas didácticas.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Altas y bajas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Expedientes pendientes, comunicaciones y fechas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Enviar a SS/Empleo simulados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Comprobar coherencia contrato/alta.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Informes de personal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Estructura, rotación, absentismo y vencimientos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Exportar, alertar a dirección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Acceso restringido a roles permitidos.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Empleado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empleado_id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Identificador ficticio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identificador_ficticio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alta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fecha_alta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Puesto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puesto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Departamento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departamento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Tipo contrato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tipo_contrato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Jornada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jornada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Grupo cotizacion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grupo_cotizacion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Salario base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salario_base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Convenio simulado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convenio_simulado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Cuenta banco virtual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cuenta_banco_virtual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Incidencia laboral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incidencia_laboral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baja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fecha_baja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No emplear datos reales de estudiantes para expedientes ficticios.</w:t>
      </w:r>
    </w:p>
    <w:p>
      <w:r>
        <w:rPr>
          <w:b/>
          <w:color w:val="176FD7"/>
        </w:rPr>
        <w:t xml:space="preserve">RN-02. </w:t>
      </w:r>
      <w:r>
        <w:t>Contrato y alta deben compartir fecha coherente.</w:t>
      </w:r>
    </w:p>
    <w:p>
      <w:r>
        <w:rPr>
          <w:b/>
          <w:color w:val="176FD7"/>
        </w:rPr>
        <w:t xml:space="preserve">RN-03. </w:t>
      </w:r>
      <w:r>
        <w:t>Cambios laborales producen versiones.</w:t>
      </w:r>
    </w:p>
    <w:p>
      <w:r>
        <w:rPr>
          <w:b/>
          <w:color w:val="176FD7"/>
        </w:rPr>
        <w:t xml:space="preserve">RN-04. </w:t>
      </w:r>
      <w:r>
        <w:t>Ausencias aprobadas alimentan cálculo de nómina.</w:t>
      </w:r>
    </w:p>
    <w:p>
      <w:r>
        <w:rPr>
          <w:b/>
          <w:color w:val="176FD7"/>
        </w:rPr>
        <w:t xml:space="preserve">RN-05. </w:t>
      </w:r>
      <w:r>
        <w:t>Las decisiones sensibles requieren revisión docente cuando el escenario lo establezca.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Nóminas (11); Seguridad Social (18); Empleo (19); Banco (16); Comunicaciones (20); Evaluación (23).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Preparar documentación laboral.</w:t>
      </w:r>
    </w:p>
    <w:p>
      <w:r>
        <w:rPr>
          <w:b/>
          <w:color w:val="176FD7"/>
        </w:rPr>
        <w:t xml:space="preserve">EVID-02. </w:t>
      </w:r>
      <w:r>
        <w:t>Gestionar altas y calendario.</w:t>
      </w:r>
    </w:p>
    <w:p>
      <w:r>
        <w:rPr>
          <w:b/>
          <w:color w:val="176FD7"/>
        </w:rPr>
        <w:t xml:space="preserve">EVID-03. </w:t>
      </w:r>
      <w:r>
        <w:t>Registrar incidencias correctamente.</w:t>
      </w:r>
    </w:p>
    <w:p>
      <w:r>
        <w:rPr>
          <w:b/>
          <w:color w:val="176FD7"/>
        </w:rPr>
        <w:t xml:space="preserve">EVID-04. </w:t>
      </w:r>
      <w:r>
        <w:t>Cumplir secuencia de operaciones.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Contrato incompatible con fecha.</w:t>
      </w:r>
    </w:p>
    <w:p>
      <w:r>
        <w:rPr>
          <w:b/>
          <w:color w:val="176FD7"/>
        </w:rPr>
        <w:t xml:space="preserve">• </w:t>
      </w:r>
      <w:r>
        <w:t>Solapamiento de vacaciones.</w:t>
      </w:r>
    </w:p>
    <w:p>
      <w:r>
        <w:rPr>
          <w:b/>
          <w:color w:val="176FD7"/>
        </w:rPr>
        <w:t xml:space="preserve">• </w:t>
      </w:r>
      <w:r>
        <w:t>Alta no confirmada.</w:t>
      </w:r>
    </w:p>
    <w:p>
      <w:r>
        <w:rPr>
          <w:b/>
          <w:color w:val="176FD7"/>
        </w:rPr>
        <w:t xml:space="preserve">• </w:t>
      </w:r>
      <w:r>
        <w:t>Baja retroactiva.</w:t>
      </w:r>
    </w:p>
    <w:p>
      <w:r>
        <w:rPr>
          <w:b/>
          <w:color w:val="176FD7"/>
        </w:rPr>
        <w:t xml:space="preserve">• </w:t>
      </w:r>
      <w:r>
        <w:t>Información laboral no autorizada.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Recursos humanos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